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Name of Issuer: Kornit Digital Ltd.</w:t>
      </w: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37" w:lineRule="auto"/>
        <w:rPr>
          <w:sz w:val="20"/>
          <w:szCs w:val="20"/>
          <w:color w:val="auto"/>
        </w:rPr>
      </w:pPr>
      <w:r>
        <w:rPr>
          <w:rFonts w:ascii="Courier New" w:cs="Courier New" w:eastAsia="Courier New" w:hAnsi="Courier New"/>
          <w:sz w:val="18"/>
          <w:szCs w:val="18"/>
          <w:color w:val="auto"/>
        </w:rPr>
        <w:t>CUSIP Number: M6372Q903</w:t>
      </w:r>
    </w:p>
    <w:p>
      <w:pPr>
        <w:spacing w:after="0" w:line="238" w:lineRule="auto"/>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rPr>
          <w:sz w:val="20"/>
          <w:szCs w:val="20"/>
          <w:color w:val="auto"/>
        </w:rPr>
      </w:pPr>
      <w:r>
        <w:rPr>
          <w:rFonts w:ascii="Courier New" w:cs="Courier New" w:eastAsia="Courier New" w:hAnsi="Courier New"/>
          <w:sz w:val="18"/>
          <w:szCs w:val="18"/>
          <w:color w:val="auto"/>
        </w:rPr>
        <w:t>Item 2: Check Box If Member of Group: Not Applicable</w:t>
      </w:r>
    </w:p>
    <w:p>
      <w:pPr>
        <w:spacing w:after="0" w:line="237" w:lineRule="auto"/>
        <w:rPr>
          <w:sz w:val="20"/>
          <w:szCs w:val="20"/>
          <w:color w:val="auto"/>
        </w:rPr>
      </w:pPr>
      <w:r>
        <w:rPr>
          <w:rFonts w:ascii="Courier New" w:cs="Courier New" w:eastAsia="Courier New" w:hAnsi="Courier New"/>
          <w:sz w:val="18"/>
          <w:szCs w:val="18"/>
          <w:color w:val="auto"/>
        </w:rPr>
        <w:t>Item 3: SEC Use</w:t>
      </w:r>
    </w:p>
    <w:p>
      <w:pPr>
        <w:spacing w:after="0" w:line="238"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4,511,525</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4,511,525</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line="238" w:lineRule="auto"/>
        <w:rPr>
          <w:sz w:val="20"/>
          <w:szCs w:val="20"/>
          <w:color w:val="auto"/>
        </w:rPr>
      </w:pPr>
      <w:r>
        <w:rPr>
          <w:rFonts w:ascii="Courier New" w:cs="Courier New" w:eastAsia="Courier New" w:hAnsi="Courier New"/>
          <w:sz w:val="18"/>
          <w:szCs w:val="18"/>
          <w:color w:val="auto"/>
        </w:rPr>
        <w:t>Item 9: Aggregate Amount Owned: 4,511,525</w:t>
      </w:r>
    </w:p>
    <w:p>
      <w:pPr>
        <w:spacing w:after="0"/>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line="237" w:lineRule="auto"/>
        <w:rPr>
          <w:sz w:val="20"/>
          <w:szCs w:val="20"/>
          <w:color w:val="auto"/>
        </w:rPr>
      </w:pPr>
      <w:r>
        <w:rPr>
          <w:rFonts w:ascii="Courier New" w:cs="Courier New" w:eastAsia="Courier New" w:hAnsi="Courier New"/>
          <w:sz w:val="18"/>
          <w:szCs w:val="18"/>
          <w:color w:val="auto"/>
        </w:rPr>
        <w:t>Item 11: Percent of Class Owned: 10.0%</w:t>
      </w:r>
    </w:p>
    <w:p>
      <w:pPr>
        <w:spacing w:after="0" w:line="238"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Kornit Digital Ltd.</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line="238" w:lineRule="auto"/>
        <w:rPr>
          <w:sz w:val="20"/>
          <w:szCs w:val="20"/>
          <w:color w:val="auto"/>
        </w:rPr>
      </w:pPr>
      <w:r>
        <w:rPr>
          <w:rFonts w:ascii="Courier New" w:cs="Courier New" w:eastAsia="Courier New" w:hAnsi="Courier New"/>
          <w:sz w:val="18"/>
          <w:szCs w:val="18"/>
          <w:color w:val="auto"/>
        </w:rPr>
        <w:t>12 Ha'Amal Street, Rosh-Ha'Ayin 4809246, Israel</w:t>
      </w:r>
    </w:p>
    <w:p>
      <w:pPr>
        <w:spacing w:after="0"/>
        <w:rPr>
          <w:sz w:val="20"/>
          <w:szCs w:val="20"/>
          <w:color w:val="auto"/>
        </w:rPr>
      </w:pPr>
      <w:r>
        <w:rPr>
          <w:rFonts w:ascii="Courier New" w:cs="Courier New" w:eastAsia="Courier New" w:hAnsi="Courier New"/>
          <w:sz w:val="18"/>
          <w:szCs w:val="18"/>
          <w:color w:val="auto"/>
        </w:rPr>
        <w:t>Item 2(a): Name of Person Filing: Wasatch Advisors, Inc.</w:t>
      </w:r>
    </w:p>
    <w:p>
      <w:pPr>
        <w:spacing w:after="0" w:line="237" w:lineRule="auto"/>
        <w:rPr>
          <w:sz w:val="20"/>
          <w:szCs w:val="20"/>
          <w:color w:val="auto"/>
        </w:rPr>
      </w:pPr>
      <w:r>
        <w:rPr>
          <w:rFonts w:ascii="Courier New" w:cs="Courier New" w:eastAsia="Courier New" w:hAnsi="Courier New"/>
          <w:sz w:val="18"/>
          <w:szCs w:val="18"/>
          <w:color w:val="auto"/>
        </w:rPr>
        <w:t>Item 2(b): Address: 505 Wakara Way, Salt Lake City, UT 84108</w:t>
      </w:r>
    </w:p>
    <w:p>
      <w:pPr>
        <w:spacing w:after="0" w:line="238" w:lineRule="auto"/>
        <w:rPr>
          <w:sz w:val="20"/>
          <w:szCs w:val="20"/>
          <w:color w:val="auto"/>
        </w:rPr>
      </w:pPr>
      <w:r>
        <w:rPr>
          <w:rFonts w:ascii="Courier New" w:cs="Courier New" w:eastAsia="Courier New" w:hAnsi="Courier New"/>
          <w:sz w:val="18"/>
          <w:szCs w:val="18"/>
          <w:color w:val="auto"/>
        </w:rPr>
        <w:t>Item 2(c): Citizenship: Not Applicable</w:t>
      </w: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37" w:lineRule="auto"/>
        <w:rPr>
          <w:sz w:val="20"/>
          <w:szCs w:val="20"/>
          <w:color w:val="auto"/>
        </w:rPr>
      </w:pPr>
      <w:r>
        <w:rPr>
          <w:rFonts w:ascii="Courier New" w:cs="Courier New" w:eastAsia="Courier New" w:hAnsi="Courier New"/>
          <w:sz w:val="18"/>
          <w:szCs w:val="18"/>
          <w:color w:val="auto"/>
        </w:rPr>
        <w:t>Item 2(e): CUSIP Number: M6372Q903</w:t>
      </w:r>
    </w:p>
    <w:p>
      <w:pPr>
        <w:spacing w:after="0" w:line="5" w:lineRule="exact"/>
        <w:rPr>
          <w:sz w:val="24"/>
          <w:szCs w:val="24"/>
          <w:color w:val="auto"/>
        </w:rPr>
      </w:pPr>
    </w:p>
    <w:p>
      <w:pPr>
        <w:ind w:right="211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4,511,525</w:t>
            </w:r>
          </w:p>
        </w:tc>
        <w:tc>
          <w:tcPr>
            <w:tcW w:w="342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 Sole Voting Power: 4,511,525</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4(c)(ii): Shared Voting Power: 0</w:t>
            </w:r>
          </w:p>
        </w:tc>
        <w:tc>
          <w:tcPr>
            <w:tcW w:w="342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4(c)(iii): Sole Dispositive Power: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4,511,525</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4(c)(iv): Shared Dispositive Power: 0</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Item 5: Check Box If Ownership Is 5% or</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of Class: [ ]</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6. Ownership of More Than 5% on Behalf of Another Person: N/A</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7: Identification of Subsidiary: Not Applicable</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8: Identification of Members of Group: Not Applicable</w:t>
            </w:r>
          </w:p>
        </w:tc>
      </w:tr>
      <w:tr>
        <w:trPr>
          <w:trHeight w:val="203"/>
        </w:trPr>
        <w:tc>
          <w:tcPr>
            <w:tcW w:w="7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Item 9: Notice of Dissolution of Group: Not Applicable</w:t>
            </w: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10: Certification:</w:t>
            </w:r>
          </w:p>
        </w:tc>
        <w:tc>
          <w:tcPr>
            <w:tcW w:w="342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By signing below I certify that, to the</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best of my knowledge and belief,</w:t>
            </w:r>
          </w:p>
        </w:tc>
      </w:tr>
    </w:tbl>
    <w:p>
      <w:pPr>
        <w:spacing w:after="0" w:line="4" w:lineRule="exact"/>
        <w:rPr>
          <w:sz w:val="24"/>
          <w:szCs w:val="24"/>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line="238" w:lineRule="auto"/>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rPr>
          <w:sz w:val="20"/>
          <w:szCs w:val="20"/>
          <w:color w:val="auto"/>
        </w:rPr>
      </w:pPr>
      <w:r>
        <w:rPr>
          <w:rFonts w:ascii="Courier New" w:cs="Courier New" w:eastAsia="Courier New" w:hAnsi="Courier New"/>
          <w:sz w:val="18"/>
          <w:szCs w:val="18"/>
          <w:color w:val="auto"/>
        </w:rPr>
        <w:t>and correct as of December 31, 2020.</w:t>
      </w:r>
    </w:p>
    <w:p>
      <w:pPr>
        <w:spacing w:after="0" w:line="237" w:lineRule="auto"/>
        <w:rPr>
          <w:sz w:val="20"/>
          <w:szCs w:val="20"/>
          <w:color w:val="auto"/>
        </w:rPr>
      </w:pPr>
      <w:r>
        <w:rPr>
          <w:rFonts w:ascii="Courier New" w:cs="Courier New" w:eastAsia="Courier New" w:hAnsi="Courier New"/>
          <w:sz w:val="18"/>
          <w:szCs w:val="18"/>
          <w:color w:val="auto"/>
        </w:rPr>
        <w:t>Date: 02/11/21</w:t>
      </w:r>
    </w:p>
    <w:p>
      <w:pPr>
        <w:spacing w:after="0" w:line="238" w:lineRule="auto"/>
        <w:rPr>
          <w:sz w:val="20"/>
          <w:szCs w:val="20"/>
          <w:color w:val="auto"/>
        </w:rPr>
      </w:pPr>
      <w:r>
        <w:rPr>
          <w:rFonts w:ascii="Courier New" w:cs="Courier New" w:eastAsia="Courier New" w:hAnsi="Courier New"/>
          <w:sz w:val="18"/>
          <w:szCs w:val="18"/>
          <w:color w:val="auto"/>
        </w:rPr>
        <w:t>Signature: /s/JB Taylor</w:t>
      </w:r>
    </w:p>
    <w:p>
      <w:pPr>
        <w:spacing w:after="0"/>
        <w:rPr>
          <w:sz w:val="20"/>
          <w:szCs w:val="20"/>
          <w:color w:val="auto"/>
        </w:rPr>
      </w:pPr>
      <w:r>
        <w:rPr>
          <w:rFonts w:ascii="Courier New" w:cs="Courier New" w:eastAsia="Courier New" w:hAnsi="Courier New"/>
          <w:sz w:val="18"/>
          <w:szCs w:val="18"/>
          <w:color w:val="auto"/>
        </w:rPr>
        <w:t>Name/Title: JB Taylor/CEO</w:t>
      </w:r>
    </w:p>
    <w:sectPr>
      <w:pgSz w:w="11900" w:h="16838" w:orient="portrait"/>
      <w:cols w:equalWidth="0" w:num="1">
        <w:col w:w="10139"/>
      </w:cols>
      <w:pgMar w:left="32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2021-02-11T12:35:51Z</dcterms:created>
  <dcterms:modified xsi:type="dcterms:W3CDTF">2021-02-11T12:35:51Z</dcterms:modified>
</cp:coreProperties>
</file>